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00E78" w14:textId="77777777" w:rsidR="005C190F" w:rsidRPr="00EC120C" w:rsidRDefault="005C190F" w:rsidP="005C190F">
      <w:pPr>
        <w:pStyle w:val="Title"/>
        <w:jc w:val="center"/>
        <w:rPr>
          <w:rFonts w:ascii="Arial" w:hAnsi="Arial" w:cs="Arial"/>
          <w:b/>
          <w:bCs/>
          <w:color w:val="002060"/>
        </w:rPr>
      </w:pPr>
      <w:r w:rsidRPr="00EC120C">
        <w:rPr>
          <w:rFonts w:ascii="Arial" w:hAnsi="Arial" w:cs="Arial"/>
          <w:b/>
          <w:bCs/>
          <w:color w:val="002060"/>
        </w:rPr>
        <w:t>BBS UK Conference 2025</w:t>
      </w:r>
    </w:p>
    <w:p w14:paraId="04190D86" w14:textId="1EE1012D" w:rsidR="004548D8" w:rsidRPr="00EC120C" w:rsidRDefault="00EC120C" w:rsidP="00EC120C">
      <w:pPr>
        <w:pStyle w:val="Subtitle"/>
        <w:jc w:val="center"/>
        <w:rPr>
          <w:rFonts w:ascii="Arial" w:hAnsi="Arial" w:cs="Arial"/>
          <w:color w:val="auto"/>
        </w:rPr>
      </w:pPr>
      <w:r w:rsidRPr="00EC120C">
        <w:rPr>
          <w:rFonts w:ascii="Arial" w:hAnsi="Arial" w:cs="Arial"/>
          <w:color w:val="auto"/>
        </w:rPr>
        <w:t>Livestream</w:t>
      </w:r>
      <w:r w:rsidR="005C190F" w:rsidRPr="00EC120C">
        <w:rPr>
          <w:rFonts w:ascii="Arial" w:hAnsi="Arial" w:cs="Arial"/>
          <w:color w:val="auto"/>
        </w:rPr>
        <w:t xml:space="preserve"> Programme of Events</w:t>
      </w:r>
      <w:r w:rsidRPr="00EC120C">
        <w:rPr>
          <w:rFonts w:ascii="Arial" w:hAnsi="Arial" w:cs="Arial"/>
          <w:color w:val="auto"/>
        </w:rPr>
        <w:t>: Saturday 26</w:t>
      </w:r>
      <w:r w:rsidRPr="00EC120C">
        <w:rPr>
          <w:rFonts w:ascii="Arial" w:hAnsi="Arial" w:cs="Arial"/>
          <w:color w:val="auto"/>
          <w:vertAlign w:val="superscript"/>
        </w:rPr>
        <w:t>th</w:t>
      </w:r>
      <w:r w:rsidRPr="00EC120C">
        <w:rPr>
          <w:rFonts w:ascii="Arial" w:hAnsi="Arial" w:cs="Arial"/>
          <w:color w:val="auto"/>
        </w:rPr>
        <w:t xml:space="preserve"> April 2025</w:t>
      </w:r>
    </w:p>
    <w:p w14:paraId="61CCA567" w14:textId="2B3131CC" w:rsidR="00EC120C" w:rsidRPr="00EC120C" w:rsidRDefault="00EC120C" w:rsidP="00EC120C">
      <w:pPr>
        <w:rPr>
          <w:rFonts w:ascii="Arial" w:hAnsi="Arial" w:cs="Arial"/>
          <w:i/>
          <w:iCs/>
          <w:sz w:val="20"/>
          <w:szCs w:val="20"/>
        </w:rPr>
      </w:pPr>
      <w:r w:rsidRPr="00EC120C">
        <w:rPr>
          <w:rFonts w:ascii="Arial" w:hAnsi="Arial" w:cs="Arial"/>
          <w:i/>
          <w:iCs/>
          <w:sz w:val="20"/>
          <w:szCs w:val="20"/>
        </w:rPr>
        <w:t>*Please note that timings are subject to change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696"/>
        <w:gridCol w:w="7371"/>
      </w:tblGrid>
      <w:tr w:rsidR="00C830FC" w:rsidRPr="00EC120C" w14:paraId="469E36D9" w14:textId="77777777" w:rsidTr="5EE44F87">
        <w:tc>
          <w:tcPr>
            <w:tcW w:w="1696" w:type="dxa"/>
          </w:tcPr>
          <w:p w14:paraId="65E370BB" w14:textId="77777777" w:rsidR="00C830FC" w:rsidRPr="00EC120C" w:rsidRDefault="00C830FC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Time</w:t>
            </w:r>
          </w:p>
        </w:tc>
        <w:tc>
          <w:tcPr>
            <w:tcW w:w="7371" w:type="dxa"/>
          </w:tcPr>
          <w:p w14:paraId="6168AA25" w14:textId="77777777" w:rsidR="00C830FC" w:rsidRPr="00EC120C" w:rsidRDefault="00C830FC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Activity</w:t>
            </w:r>
          </w:p>
        </w:tc>
      </w:tr>
      <w:tr w:rsidR="00164DCB" w:rsidRPr="00EC120C" w14:paraId="08E053D0" w14:textId="77777777" w:rsidTr="5EE44F87">
        <w:tc>
          <w:tcPr>
            <w:tcW w:w="1696" w:type="dxa"/>
          </w:tcPr>
          <w:p w14:paraId="2F90E27C" w14:textId="0C7FB170" w:rsidR="00164DCB" w:rsidRPr="00EC120C" w:rsidRDefault="00164DCB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9:00am</w:t>
            </w:r>
          </w:p>
        </w:tc>
        <w:tc>
          <w:tcPr>
            <w:tcW w:w="7371" w:type="dxa"/>
          </w:tcPr>
          <w:p w14:paraId="292103C3" w14:textId="74C0FE27" w:rsidR="00164DCB" w:rsidRPr="00EC120C" w:rsidRDefault="00EC120C" w:rsidP="00A83717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>Livestream starts</w:t>
            </w:r>
          </w:p>
          <w:p w14:paraId="644D69CA" w14:textId="2BA1A7E4" w:rsidR="00A83717" w:rsidRPr="00EC120C" w:rsidRDefault="00A83717" w:rsidP="00A83717">
            <w:pPr>
              <w:rPr>
                <w:rFonts w:ascii="Arial" w:hAnsi="Arial" w:cs="Arial"/>
              </w:rPr>
            </w:pPr>
          </w:p>
        </w:tc>
      </w:tr>
      <w:tr w:rsidR="00C830FC" w:rsidRPr="00EC120C" w14:paraId="34BEAF15" w14:textId="77777777" w:rsidTr="5EE44F87">
        <w:tc>
          <w:tcPr>
            <w:tcW w:w="1696" w:type="dxa"/>
          </w:tcPr>
          <w:p w14:paraId="69932ECE" w14:textId="037C6F2D" w:rsidR="00C830FC" w:rsidRPr="00EC120C" w:rsidRDefault="0081246B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9:15am</w:t>
            </w:r>
          </w:p>
        </w:tc>
        <w:tc>
          <w:tcPr>
            <w:tcW w:w="7371" w:type="dxa"/>
          </w:tcPr>
          <w:p w14:paraId="79516208" w14:textId="2338543F" w:rsidR="0081246B" w:rsidRPr="00EC120C" w:rsidRDefault="0081246B" w:rsidP="0081246B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Welcome   </w:t>
            </w:r>
          </w:p>
          <w:p w14:paraId="2684D4E5" w14:textId="77777777" w:rsidR="0081246B" w:rsidRPr="00EC120C" w:rsidRDefault="0081246B" w:rsidP="0081246B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Emma Hughes, Chair, BBS UK</w:t>
            </w:r>
          </w:p>
          <w:p w14:paraId="4E77871A" w14:textId="422ACEE8" w:rsidR="006200AB" w:rsidRPr="00EC120C" w:rsidRDefault="006200AB" w:rsidP="0081246B">
            <w:pPr>
              <w:rPr>
                <w:rFonts w:ascii="Arial" w:hAnsi="Arial" w:cs="Arial"/>
              </w:rPr>
            </w:pPr>
          </w:p>
        </w:tc>
      </w:tr>
      <w:tr w:rsidR="00C830FC" w:rsidRPr="00EC120C" w14:paraId="1094974B" w14:textId="77777777" w:rsidTr="5EE44F87">
        <w:tc>
          <w:tcPr>
            <w:tcW w:w="1696" w:type="dxa"/>
          </w:tcPr>
          <w:p w14:paraId="124F873C" w14:textId="673B9990" w:rsidR="00C830FC" w:rsidRPr="00EC120C" w:rsidRDefault="006200AB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9:20am</w:t>
            </w:r>
          </w:p>
        </w:tc>
        <w:tc>
          <w:tcPr>
            <w:tcW w:w="7371" w:type="dxa"/>
          </w:tcPr>
          <w:p w14:paraId="000C69B6" w14:textId="1DCC826F" w:rsidR="006200AB" w:rsidRPr="00EC120C" w:rsidRDefault="006200AB" w:rsidP="006200AB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Update on Gene Therapy  </w:t>
            </w:r>
          </w:p>
          <w:p w14:paraId="32B4F257" w14:textId="77777777" w:rsidR="00C830FC" w:rsidRPr="00EC120C" w:rsidRDefault="006200AB" w:rsidP="006200AB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Prof Beales, Axovia Therapeutics</w:t>
            </w:r>
          </w:p>
          <w:p w14:paraId="1003B84E" w14:textId="77402230" w:rsidR="006200AB" w:rsidRPr="00EC120C" w:rsidRDefault="006200AB" w:rsidP="006200AB">
            <w:pPr>
              <w:rPr>
                <w:rFonts w:ascii="Arial" w:hAnsi="Arial" w:cs="Arial"/>
              </w:rPr>
            </w:pPr>
          </w:p>
        </w:tc>
      </w:tr>
      <w:tr w:rsidR="005C190F" w:rsidRPr="00EC120C" w14:paraId="6BFAA9AB" w14:textId="77777777" w:rsidTr="5EE44F87">
        <w:tc>
          <w:tcPr>
            <w:tcW w:w="1696" w:type="dxa"/>
          </w:tcPr>
          <w:p w14:paraId="411C88DB" w14:textId="322F9D8B" w:rsidR="005C190F" w:rsidRPr="00EC120C" w:rsidRDefault="005C190F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9:50am</w:t>
            </w:r>
          </w:p>
        </w:tc>
        <w:tc>
          <w:tcPr>
            <w:tcW w:w="7371" w:type="dxa"/>
          </w:tcPr>
          <w:p w14:paraId="40E72F9F" w14:textId="77777777" w:rsidR="005C190F" w:rsidRPr="00EC120C" w:rsidRDefault="005C190F" w:rsidP="005C190F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Therapeutic Approaches for Retinal Dystrophies </w:t>
            </w:r>
          </w:p>
          <w:p w14:paraId="001AC972" w14:textId="77777777" w:rsidR="005C190F" w:rsidRPr="00EC120C" w:rsidRDefault="005C190F" w:rsidP="005C190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Robert Henderson, Consultant Ophthalmologist &amp; Vitreoretinal Surgeon, GOSH &amp; Moorfields Eye Hospital</w:t>
            </w:r>
          </w:p>
          <w:p w14:paraId="7EBB2155" w14:textId="77777777" w:rsidR="005C190F" w:rsidRPr="00EC120C" w:rsidRDefault="005C190F" w:rsidP="00BA7F0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A7F0C" w:rsidRPr="00EC120C" w14:paraId="0DBD3E8F" w14:textId="77777777" w:rsidTr="5EE44F87">
        <w:tc>
          <w:tcPr>
            <w:tcW w:w="1696" w:type="dxa"/>
          </w:tcPr>
          <w:p w14:paraId="0F2CB89D" w14:textId="08025C1E" w:rsidR="00BA7F0C" w:rsidRPr="00EC120C" w:rsidRDefault="00BA7F0C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10:20am</w:t>
            </w:r>
          </w:p>
        </w:tc>
        <w:tc>
          <w:tcPr>
            <w:tcW w:w="7371" w:type="dxa"/>
          </w:tcPr>
          <w:p w14:paraId="35C7AF38" w14:textId="77777777" w:rsidR="00BA7F0C" w:rsidRPr="00EC120C" w:rsidRDefault="00BA7F0C" w:rsidP="00BA7F0C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Setmelanotide Clinics Update  </w:t>
            </w:r>
          </w:p>
          <w:p w14:paraId="4899C57E" w14:textId="77777777" w:rsidR="00BA7F0C" w:rsidRPr="00EC120C" w:rsidRDefault="00BA7F0C" w:rsidP="00BA7F0C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 xml:space="preserve">Dr Elizabeth Forsythe </w:t>
            </w:r>
          </w:p>
          <w:p w14:paraId="41B311C3" w14:textId="77777777" w:rsidR="00BA7F0C" w:rsidRPr="00EC120C" w:rsidRDefault="00BA7F0C" w:rsidP="00AF6E8F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7A0FEC" w:rsidRPr="00EC120C" w14:paraId="3190ED89" w14:textId="77777777" w:rsidTr="5EE44F87">
        <w:tc>
          <w:tcPr>
            <w:tcW w:w="1696" w:type="dxa"/>
          </w:tcPr>
          <w:p w14:paraId="7EBC9C8D" w14:textId="4285E8DA" w:rsidR="007A0FEC" w:rsidRPr="00EC120C" w:rsidRDefault="003830D8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10:45am</w:t>
            </w:r>
          </w:p>
        </w:tc>
        <w:tc>
          <w:tcPr>
            <w:tcW w:w="7371" w:type="dxa"/>
          </w:tcPr>
          <w:p w14:paraId="24CED0CC" w14:textId="403A72CC" w:rsidR="007A0FEC" w:rsidRPr="00EC120C" w:rsidRDefault="003830D8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  <w:b/>
                <w:bCs/>
              </w:rPr>
              <w:t>Break</w:t>
            </w:r>
            <w:r w:rsidRPr="00EC120C">
              <w:rPr>
                <w:rFonts w:ascii="Arial" w:hAnsi="Arial" w:cs="Arial"/>
              </w:rPr>
              <w:t xml:space="preserve"> (20 mins)</w:t>
            </w:r>
          </w:p>
          <w:p w14:paraId="2D2CFA74" w14:textId="77777777" w:rsidR="007A0FEC" w:rsidRPr="00EC120C" w:rsidRDefault="007A0FEC" w:rsidP="00AF6E8F">
            <w:pPr>
              <w:rPr>
                <w:rFonts w:ascii="Arial" w:hAnsi="Arial" w:cs="Arial"/>
              </w:rPr>
            </w:pPr>
          </w:p>
        </w:tc>
      </w:tr>
      <w:tr w:rsidR="007A0FEC" w:rsidRPr="00EC120C" w14:paraId="0D8D0FE4" w14:textId="77777777" w:rsidTr="5EE44F87">
        <w:tc>
          <w:tcPr>
            <w:tcW w:w="1696" w:type="dxa"/>
          </w:tcPr>
          <w:p w14:paraId="1FF57FDB" w14:textId="0FA9A0B8" w:rsidR="007A0FEC" w:rsidRPr="00EC120C" w:rsidRDefault="003830D8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11:05am</w:t>
            </w:r>
          </w:p>
          <w:p w14:paraId="2836BB4B" w14:textId="77777777" w:rsidR="007A0FEC" w:rsidRPr="00EC120C" w:rsidRDefault="007A0FEC" w:rsidP="00AF6E8F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71" w:type="dxa"/>
          </w:tcPr>
          <w:p w14:paraId="06E9BB8F" w14:textId="1B27CFD3" w:rsidR="003A4B8A" w:rsidRPr="00EC120C" w:rsidRDefault="6F1B5A68" w:rsidP="003A4B8A">
            <w:pPr>
              <w:rPr>
                <w:rFonts w:ascii="Arial" w:hAnsi="Arial" w:cs="Arial"/>
                <w:b/>
                <w:bCs/>
              </w:rPr>
            </w:pPr>
            <w:r w:rsidRPr="5EE44F87">
              <w:rPr>
                <w:rFonts w:ascii="Arial" w:hAnsi="Arial" w:cs="Arial"/>
                <w:b/>
                <w:bCs/>
              </w:rPr>
              <w:t xml:space="preserve">Planning for the Future </w:t>
            </w:r>
            <w:r w:rsidRPr="5EE44F87">
              <w:rPr>
                <w:rFonts w:ascii="Arial" w:eastAsia="Arial" w:hAnsi="Arial" w:cs="Arial"/>
                <w:b/>
                <w:bCs/>
              </w:rPr>
              <w:t>– Wills, Trusts and Decision Making</w:t>
            </w:r>
            <w:r w:rsidR="479DEBE5" w:rsidRPr="5EE44F87">
              <w:rPr>
                <w:rFonts w:ascii="Arial" w:hAnsi="Arial" w:cs="Arial"/>
                <w:b/>
                <w:bCs/>
              </w:rPr>
              <w:t xml:space="preserve">  </w:t>
            </w:r>
          </w:p>
          <w:p w14:paraId="56BBF1B4" w14:textId="4FCD03FC" w:rsidR="007A0FEC" w:rsidRPr="00EC120C" w:rsidRDefault="003A4B8A" w:rsidP="003A4B8A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Philip Warford, Renaissance Legal</w:t>
            </w:r>
          </w:p>
          <w:p w14:paraId="03346ED8" w14:textId="77777777" w:rsidR="007A0FEC" w:rsidRPr="00EC120C" w:rsidRDefault="007A0FEC" w:rsidP="00AF6E8F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7A0FEC" w:rsidRPr="00EC120C" w14:paraId="1EA6BE29" w14:textId="77777777" w:rsidTr="5EE44F87">
        <w:tc>
          <w:tcPr>
            <w:tcW w:w="1696" w:type="dxa"/>
          </w:tcPr>
          <w:p w14:paraId="77A752E0" w14:textId="7C20BA51" w:rsidR="007A0FEC" w:rsidRPr="00EC120C" w:rsidRDefault="003A4B8A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11:30am</w:t>
            </w:r>
          </w:p>
        </w:tc>
        <w:tc>
          <w:tcPr>
            <w:tcW w:w="7371" w:type="dxa"/>
          </w:tcPr>
          <w:p w14:paraId="695135C2" w14:textId="77777777" w:rsidR="00DF6A3F" w:rsidRPr="00EC120C" w:rsidRDefault="00DF6A3F" w:rsidP="00DF6A3F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Personal Perspective </w:t>
            </w:r>
          </w:p>
          <w:p w14:paraId="11AAC794" w14:textId="77777777" w:rsidR="007A0FEC" w:rsidRPr="00EC120C" w:rsidRDefault="00DF6A3F" w:rsidP="00DF6A3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 xml:space="preserve">Stefan Crocker  </w:t>
            </w:r>
          </w:p>
          <w:p w14:paraId="12FA128F" w14:textId="6378A000" w:rsidR="00DF6A3F" w:rsidRPr="00EC120C" w:rsidRDefault="00DF6A3F" w:rsidP="00DF6A3F">
            <w:pPr>
              <w:rPr>
                <w:rFonts w:ascii="Arial" w:hAnsi="Arial" w:cs="Arial"/>
              </w:rPr>
            </w:pPr>
          </w:p>
        </w:tc>
      </w:tr>
      <w:tr w:rsidR="007A0FEC" w:rsidRPr="00EC120C" w14:paraId="76C6756A" w14:textId="77777777" w:rsidTr="5EE44F87">
        <w:tc>
          <w:tcPr>
            <w:tcW w:w="1696" w:type="dxa"/>
          </w:tcPr>
          <w:p w14:paraId="7DD9E5EF" w14:textId="40F2CA5A" w:rsidR="007A0FEC" w:rsidRPr="00EC120C" w:rsidRDefault="00DF6A3F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11:50am</w:t>
            </w:r>
          </w:p>
        </w:tc>
        <w:tc>
          <w:tcPr>
            <w:tcW w:w="7371" w:type="dxa"/>
          </w:tcPr>
          <w:p w14:paraId="5F924C70" w14:textId="6A0BCFDD" w:rsidR="00EE72BB" w:rsidRPr="00EC120C" w:rsidRDefault="00EE72BB" w:rsidP="00EE72BB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Staying Safe Online  </w:t>
            </w:r>
          </w:p>
          <w:p w14:paraId="3A5C9469" w14:textId="77777777" w:rsidR="007A0FEC" w:rsidRPr="00EC120C" w:rsidRDefault="00EE72BB" w:rsidP="00EE72BB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Sophie Corness, Royal National College for the Blind (RNC)</w:t>
            </w:r>
          </w:p>
          <w:p w14:paraId="0A944FCF" w14:textId="0A8B4C3E" w:rsidR="00EE72BB" w:rsidRPr="00EC120C" w:rsidRDefault="00EE72BB" w:rsidP="00EE72BB">
            <w:pPr>
              <w:rPr>
                <w:rFonts w:ascii="Arial" w:hAnsi="Arial" w:cs="Arial"/>
              </w:rPr>
            </w:pPr>
          </w:p>
        </w:tc>
      </w:tr>
      <w:tr w:rsidR="007A0FEC" w:rsidRPr="00EC120C" w14:paraId="6AA4AA00" w14:textId="77777777" w:rsidTr="5EE44F87">
        <w:tc>
          <w:tcPr>
            <w:tcW w:w="1696" w:type="dxa"/>
          </w:tcPr>
          <w:p w14:paraId="36934CB5" w14:textId="066918D0" w:rsidR="007A0FEC" w:rsidRPr="00EC120C" w:rsidRDefault="00EE72BB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12:20pm</w:t>
            </w:r>
          </w:p>
        </w:tc>
        <w:tc>
          <w:tcPr>
            <w:tcW w:w="7371" w:type="dxa"/>
          </w:tcPr>
          <w:p w14:paraId="0C219F7C" w14:textId="764FC4E0" w:rsidR="00EE72BB" w:rsidRPr="00EC120C" w:rsidRDefault="00EE72BB" w:rsidP="00EE72BB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Update from BBS UK  </w:t>
            </w:r>
          </w:p>
          <w:p w14:paraId="6633CFC1" w14:textId="3FC8B3DB" w:rsidR="007A0FEC" w:rsidRPr="00EC120C" w:rsidRDefault="00EE72BB" w:rsidP="00EE72BB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Tonia Hymers, Operations Manager, BBS UK</w:t>
            </w:r>
          </w:p>
          <w:p w14:paraId="4F722FE8" w14:textId="00F01006" w:rsidR="00EE72BB" w:rsidRPr="00EC120C" w:rsidRDefault="00EE72BB" w:rsidP="00EE72BB">
            <w:pPr>
              <w:rPr>
                <w:rFonts w:ascii="Arial" w:hAnsi="Arial" w:cs="Arial"/>
              </w:rPr>
            </w:pPr>
          </w:p>
        </w:tc>
      </w:tr>
      <w:tr w:rsidR="007A0FEC" w:rsidRPr="00EC120C" w14:paraId="19BC7608" w14:textId="77777777" w:rsidTr="5EE44F87">
        <w:tc>
          <w:tcPr>
            <w:tcW w:w="1696" w:type="dxa"/>
          </w:tcPr>
          <w:p w14:paraId="4A1AB038" w14:textId="61145C55" w:rsidR="007A0FEC" w:rsidRPr="00EC120C" w:rsidRDefault="007A0FEC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1</w:t>
            </w:r>
            <w:r w:rsidR="007C218D" w:rsidRPr="00EC120C">
              <w:rPr>
                <w:rFonts w:ascii="Arial" w:hAnsi="Arial" w:cs="Arial"/>
              </w:rPr>
              <w:t>2:45pm</w:t>
            </w:r>
          </w:p>
        </w:tc>
        <w:tc>
          <w:tcPr>
            <w:tcW w:w="7371" w:type="dxa"/>
          </w:tcPr>
          <w:p w14:paraId="21C0EE73" w14:textId="3392B211" w:rsidR="007C218D" w:rsidRPr="00EC120C" w:rsidRDefault="00EC120C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  <w:b/>
                <w:bCs/>
              </w:rPr>
              <w:t>Break</w:t>
            </w:r>
            <w:r w:rsidR="007C218D" w:rsidRPr="00EC120C">
              <w:rPr>
                <w:rFonts w:ascii="Arial" w:hAnsi="Arial" w:cs="Arial"/>
              </w:rPr>
              <w:t xml:space="preserve"> (1 hour 15 mins) </w:t>
            </w:r>
          </w:p>
          <w:p w14:paraId="4D0025F1" w14:textId="3FBE80B4" w:rsidR="007A0FEC" w:rsidRPr="00EC120C" w:rsidRDefault="007A0FEC" w:rsidP="00AF6E8F">
            <w:pPr>
              <w:rPr>
                <w:rFonts w:ascii="Arial" w:hAnsi="Arial" w:cs="Arial"/>
              </w:rPr>
            </w:pPr>
          </w:p>
        </w:tc>
      </w:tr>
    </w:tbl>
    <w:p w14:paraId="1028C8E3" w14:textId="2210A3C4" w:rsidR="004548D8" w:rsidRPr="00EC120C" w:rsidRDefault="004548D8" w:rsidP="00E72E6C">
      <w:pPr>
        <w:rPr>
          <w:rFonts w:ascii="Arial" w:hAnsi="Arial" w:cs="Arial"/>
        </w:rPr>
      </w:pPr>
    </w:p>
    <w:p w14:paraId="1E5E1E1C" w14:textId="77777777" w:rsidR="00DD021B" w:rsidRPr="00EC120C" w:rsidRDefault="00DD021B" w:rsidP="00DD021B">
      <w:pPr>
        <w:spacing w:after="0"/>
        <w:rPr>
          <w:rFonts w:ascii="Arial" w:hAnsi="Arial" w:cs="Arial"/>
        </w:rPr>
      </w:pPr>
      <w:r w:rsidRPr="5EE44F87">
        <w:rPr>
          <w:rFonts w:ascii="Arial" w:hAnsi="Arial" w:cs="Arial"/>
        </w:rPr>
        <w:t xml:space="preserve">After lunch we will split into two groups for more focused sessions:  </w:t>
      </w:r>
    </w:p>
    <w:p w14:paraId="7A9C1B62" w14:textId="09B3B228" w:rsidR="063B8AE9" w:rsidRDefault="063B8AE9" w:rsidP="5EE44F87">
      <w:pPr>
        <w:shd w:val="clear" w:color="auto" w:fill="E8E8E8" w:themeFill="background2"/>
        <w:spacing w:after="432"/>
        <w:rPr>
          <w:rFonts w:ascii="Arial" w:eastAsia="Arial" w:hAnsi="Arial" w:cs="Arial"/>
        </w:rPr>
      </w:pPr>
      <w:r w:rsidRPr="5EE44F87">
        <w:rPr>
          <w:rFonts w:ascii="Arial" w:eastAsia="Arial" w:hAnsi="Arial" w:cs="Arial"/>
          <w:b/>
          <w:bCs/>
        </w:rPr>
        <w:t>People living</w:t>
      </w:r>
      <w:r w:rsidR="3BC3854B" w:rsidRPr="5EE44F87">
        <w:rPr>
          <w:rFonts w:ascii="Arial" w:eastAsia="Arial" w:hAnsi="Arial" w:cs="Arial"/>
          <w:b/>
          <w:bCs/>
        </w:rPr>
        <w:t xml:space="preserve"> with BBS</w:t>
      </w:r>
      <w:r w:rsidR="3BC3854B" w:rsidRPr="5EE44F87">
        <w:rPr>
          <w:rFonts w:ascii="Arial" w:eastAsia="Arial" w:hAnsi="Arial" w:cs="Arial"/>
        </w:rPr>
        <w:t xml:space="preserve"> will only need to register for the one Zoom link, and they can stay on that link for their afternoon sessions.</w:t>
      </w:r>
    </w:p>
    <w:p w14:paraId="010663FC" w14:textId="45CCAAC7" w:rsidR="3BC3854B" w:rsidRDefault="3BC3854B" w:rsidP="5EE44F87">
      <w:pPr>
        <w:shd w:val="clear" w:color="auto" w:fill="E8E8E8" w:themeFill="background2"/>
        <w:spacing w:after="432"/>
        <w:rPr>
          <w:rFonts w:ascii="Arial" w:eastAsia="Arial" w:hAnsi="Arial" w:cs="Arial"/>
        </w:rPr>
      </w:pPr>
      <w:r w:rsidRPr="5EE44F87">
        <w:rPr>
          <w:rFonts w:ascii="Arial" w:eastAsia="Arial" w:hAnsi="Arial" w:cs="Arial"/>
          <w:b/>
          <w:bCs/>
        </w:rPr>
        <w:lastRenderedPageBreak/>
        <w:t>Parents/carers</w:t>
      </w:r>
      <w:r w:rsidRPr="5EE44F87">
        <w:rPr>
          <w:rFonts w:ascii="Arial" w:eastAsia="Arial" w:hAnsi="Arial" w:cs="Arial"/>
        </w:rPr>
        <w:t xml:space="preserve"> of children with BBS will need to register for an additional link to join their afternoon sessions.</w:t>
      </w:r>
    </w:p>
    <w:p w14:paraId="21BDCF7A" w14:textId="55FE16FB" w:rsidR="00DD021B" w:rsidRPr="00EC120C" w:rsidRDefault="5B66F0BE" w:rsidP="00922E0B">
      <w:pPr>
        <w:pStyle w:val="Heading1"/>
        <w:rPr>
          <w:rFonts w:ascii="Arial" w:hAnsi="Arial" w:cs="Arial"/>
          <w:b/>
          <w:bCs/>
          <w:color w:val="002060"/>
        </w:rPr>
      </w:pPr>
      <w:r w:rsidRPr="5EE44F87">
        <w:rPr>
          <w:rFonts w:ascii="Arial" w:hAnsi="Arial" w:cs="Arial"/>
          <w:b/>
          <w:bCs/>
          <w:color w:val="002060"/>
        </w:rPr>
        <w:t>People</w:t>
      </w:r>
      <w:r w:rsidR="1713B7E2" w:rsidRPr="5EE44F87">
        <w:rPr>
          <w:rFonts w:ascii="Arial" w:hAnsi="Arial" w:cs="Arial"/>
          <w:b/>
          <w:bCs/>
          <w:color w:val="002060"/>
        </w:rPr>
        <w:t xml:space="preserve"> Living with BBS</w:t>
      </w:r>
      <w:r w:rsidR="5BC1DD13" w:rsidRPr="5EE44F87">
        <w:rPr>
          <w:rFonts w:ascii="Arial" w:hAnsi="Arial" w:cs="Arial"/>
          <w:b/>
          <w:bCs/>
          <w:color w:val="002060"/>
        </w:rPr>
        <w:t>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696"/>
        <w:gridCol w:w="7371"/>
      </w:tblGrid>
      <w:tr w:rsidR="00922E0B" w:rsidRPr="00EC120C" w14:paraId="503617A4" w14:textId="77777777" w:rsidTr="247465F8">
        <w:tc>
          <w:tcPr>
            <w:tcW w:w="1696" w:type="dxa"/>
          </w:tcPr>
          <w:p w14:paraId="46B56B35" w14:textId="77777777" w:rsidR="00922E0B" w:rsidRPr="00EC120C" w:rsidRDefault="00922E0B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Time</w:t>
            </w:r>
          </w:p>
        </w:tc>
        <w:tc>
          <w:tcPr>
            <w:tcW w:w="7371" w:type="dxa"/>
          </w:tcPr>
          <w:p w14:paraId="38DEA393" w14:textId="77777777" w:rsidR="00922E0B" w:rsidRPr="00EC120C" w:rsidRDefault="00922E0B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Activity</w:t>
            </w:r>
          </w:p>
        </w:tc>
      </w:tr>
      <w:tr w:rsidR="00922E0B" w:rsidRPr="00EC120C" w14:paraId="21F8505D" w14:textId="77777777" w:rsidTr="247465F8">
        <w:tc>
          <w:tcPr>
            <w:tcW w:w="1696" w:type="dxa"/>
          </w:tcPr>
          <w:p w14:paraId="4635D53B" w14:textId="4FA6E543" w:rsidR="00922E0B" w:rsidRPr="00EC120C" w:rsidRDefault="00557CF6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2:00pm</w:t>
            </w:r>
          </w:p>
        </w:tc>
        <w:tc>
          <w:tcPr>
            <w:tcW w:w="7371" w:type="dxa"/>
          </w:tcPr>
          <w:p w14:paraId="7319A9D2" w14:textId="77777777" w:rsidR="00557CF6" w:rsidRPr="00EC120C" w:rsidRDefault="00557CF6" w:rsidP="00557CF6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Thinking About Food </w:t>
            </w:r>
          </w:p>
          <w:p w14:paraId="22F9AB3A" w14:textId="1FC68F0D" w:rsidR="00922E0B" w:rsidRPr="00EC120C" w:rsidRDefault="67AC6325" w:rsidP="5EE44F87">
            <w:pPr>
              <w:rPr>
                <w:rFonts w:ascii="Arial" w:hAnsi="Arial" w:cs="Arial"/>
              </w:rPr>
            </w:pPr>
            <w:r w:rsidRPr="5EE44F87">
              <w:rPr>
                <w:rFonts w:ascii="Arial" w:hAnsi="Arial" w:cs="Arial"/>
              </w:rPr>
              <w:t>Kenneth Michie, Dietitian, GSTT</w:t>
            </w:r>
          </w:p>
          <w:p w14:paraId="5A311B71" w14:textId="3B084FCB" w:rsidR="00922E0B" w:rsidRPr="00EC120C" w:rsidRDefault="67AC6325" w:rsidP="00557CF6">
            <w:pPr>
              <w:rPr>
                <w:rFonts w:ascii="Arial" w:hAnsi="Arial" w:cs="Arial"/>
              </w:rPr>
            </w:pPr>
            <w:r w:rsidRPr="5EE44F87">
              <w:rPr>
                <w:rFonts w:ascii="Arial" w:hAnsi="Arial" w:cs="Arial"/>
              </w:rPr>
              <w:t>Dr Emma McGibbon, Clinical Psychologist, GSTT</w:t>
            </w:r>
          </w:p>
          <w:p w14:paraId="72E3A330" w14:textId="4149F7C2" w:rsidR="00557CF6" w:rsidRPr="00EC120C" w:rsidRDefault="00557CF6" w:rsidP="00557CF6">
            <w:pPr>
              <w:rPr>
                <w:rFonts w:ascii="Arial" w:hAnsi="Arial" w:cs="Arial"/>
              </w:rPr>
            </w:pPr>
          </w:p>
        </w:tc>
      </w:tr>
      <w:tr w:rsidR="00922E0B" w:rsidRPr="00EC120C" w14:paraId="65D96E83" w14:textId="77777777" w:rsidTr="247465F8">
        <w:tc>
          <w:tcPr>
            <w:tcW w:w="1696" w:type="dxa"/>
          </w:tcPr>
          <w:p w14:paraId="4E2FD73A" w14:textId="6FCE86F5" w:rsidR="00922E0B" w:rsidRPr="00EC120C" w:rsidRDefault="00557CF6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2:50pm</w:t>
            </w:r>
          </w:p>
          <w:p w14:paraId="1C60A4F0" w14:textId="77777777" w:rsidR="00922E0B" w:rsidRPr="00EC120C" w:rsidRDefault="00922E0B" w:rsidP="00AF6E8F">
            <w:pPr>
              <w:rPr>
                <w:rFonts w:ascii="Arial" w:hAnsi="Arial" w:cs="Arial"/>
              </w:rPr>
            </w:pPr>
          </w:p>
        </w:tc>
        <w:tc>
          <w:tcPr>
            <w:tcW w:w="7371" w:type="dxa"/>
          </w:tcPr>
          <w:p w14:paraId="29E79250" w14:textId="77777777" w:rsidR="00275B6E" w:rsidRPr="00EC120C" w:rsidRDefault="00275B6E" w:rsidP="00275B6E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The Power of Peer Support </w:t>
            </w:r>
          </w:p>
          <w:p w14:paraId="1033C3F2" w14:textId="77777777" w:rsidR="00922E0B" w:rsidRPr="00EC120C" w:rsidRDefault="00275B6E" w:rsidP="00275B6E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Denise Rawden, Retina UK</w:t>
            </w:r>
          </w:p>
          <w:p w14:paraId="3477753D" w14:textId="479E6A02" w:rsidR="00275B6E" w:rsidRPr="00EC120C" w:rsidRDefault="00275B6E" w:rsidP="00275B6E">
            <w:pPr>
              <w:rPr>
                <w:rFonts w:ascii="Arial" w:hAnsi="Arial" w:cs="Arial"/>
              </w:rPr>
            </w:pPr>
          </w:p>
        </w:tc>
      </w:tr>
      <w:tr w:rsidR="00922E0B" w:rsidRPr="00EC120C" w14:paraId="7B190896" w14:textId="77777777" w:rsidTr="247465F8">
        <w:tc>
          <w:tcPr>
            <w:tcW w:w="1696" w:type="dxa"/>
          </w:tcPr>
          <w:p w14:paraId="6171911F" w14:textId="52EEDC68" w:rsidR="00922E0B" w:rsidRPr="00EC120C" w:rsidRDefault="003E13F4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3:15pm</w:t>
            </w:r>
          </w:p>
        </w:tc>
        <w:tc>
          <w:tcPr>
            <w:tcW w:w="7371" w:type="dxa"/>
          </w:tcPr>
          <w:p w14:paraId="148BE2EE" w14:textId="77777777" w:rsidR="00922E0B" w:rsidRPr="00EC120C" w:rsidRDefault="003E13F4" w:rsidP="003E13F4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Comfort break </w:t>
            </w:r>
            <w:r w:rsidRPr="00EC120C">
              <w:rPr>
                <w:rFonts w:ascii="Arial" w:hAnsi="Arial" w:cs="Arial"/>
              </w:rPr>
              <w:t>(15 mins)</w:t>
            </w:r>
            <w:r w:rsidR="00922E0B" w:rsidRPr="00EC120C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6C4E884" w14:textId="18FE525D" w:rsidR="005C190F" w:rsidRPr="00EC120C" w:rsidRDefault="005C190F" w:rsidP="003E13F4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922E0B" w:rsidRPr="00EC120C" w14:paraId="5ED2E36D" w14:textId="77777777" w:rsidTr="247465F8">
        <w:tc>
          <w:tcPr>
            <w:tcW w:w="1696" w:type="dxa"/>
          </w:tcPr>
          <w:p w14:paraId="0A6B4D6B" w14:textId="53AA50A8" w:rsidR="00922E0B" w:rsidRPr="00EC120C" w:rsidRDefault="003E13F4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3:30pm</w:t>
            </w:r>
          </w:p>
        </w:tc>
        <w:tc>
          <w:tcPr>
            <w:tcW w:w="7371" w:type="dxa"/>
          </w:tcPr>
          <w:p w14:paraId="1D99A927" w14:textId="1061036F" w:rsidR="00922E0B" w:rsidRPr="00F501CD" w:rsidRDefault="20DE90B8" w:rsidP="5EE44F87">
            <w:pPr>
              <w:rPr>
                <w:rFonts w:ascii="Arial" w:hAnsi="Arial" w:cs="Arial"/>
                <w:b/>
                <w:bCs/>
              </w:rPr>
            </w:pPr>
            <w:r w:rsidRPr="5EE44F87">
              <w:rPr>
                <w:rFonts w:ascii="Arial" w:hAnsi="Arial" w:cs="Arial"/>
                <w:b/>
                <w:bCs/>
              </w:rPr>
              <w:t>Communication at a cellular level: An accessible update</w:t>
            </w:r>
          </w:p>
          <w:p w14:paraId="3A63D4E7" w14:textId="4041E818" w:rsidR="00922E0B" w:rsidRPr="00F501CD" w:rsidRDefault="20DE90B8" w:rsidP="5EE44F87">
            <w:pPr>
              <w:rPr>
                <w:rFonts w:ascii="Arial" w:hAnsi="Arial" w:cs="Arial"/>
              </w:rPr>
            </w:pPr>
            <w:r w:rsidRPr="5EE44F87">
              <w:rPr>
                <w:rFonts w:ascii="Arial" w:hAnsi="Arial" w:cs="Arial"/>
              </w:rPr>
              <w:t>Dr Emilia Kieckhöfer, Julia Günzler, Cologne, Germany</w:t>
            </w:r>
          </w:p>
          <w:p w14:paraId="53A87E71" w14:textId="11F2EAAA" w:rsidR="00922E0B" w:rsidRPr="00F501CD" w:rsidRDefault="20DE90B8" w:rsidP="5EE44F87">
            <w:pPr>
              <w:rPr>
                <w:rFonts w:ascii="Arial" w:hAnsi="Arial" w:cs="Arial"/>
              </w:rPr>
            </w:pPr>
            <w:r w:rsidRPr="5EE44F87">
              <w:rPr>
                <w:rFonts w:ascii="Arial" w:hAnsi="Arial" w:cs="Arial"/>
              </w:rPr>
              <w:t>Jannis von Spreckelsen, Viola Kretschmer, Mainz, Germany</w:t>
            </w:r>
          </w:p>
          <w:p w14:paraId="65B4A961" w14:textId="235E4477" w:rsidR="000A0470" w:rsidRPr="00F501CD" w:rsidRDefault="000A0470" w:rsidP="000A0470">
            <w:pPr>
              <w:rPr>
                <w:rFonts w:ascii="Arial" w:hAnsi="Arial" w:cs="Arial"/>
              </w:rPr>
            </w:pPr>
          </w:p>
        </w:tc>
      </w:tr>
      <w:tr w:rsidR="00922E0B" w:rsidRPr="00EC120C" w14:paraId="3CD3445F" w14:textId="77777777" w:rsidTr="247465F8">
        <w:tc>
          <w:tcPr>
            <w:tcW w:w="1696" w:type="dxa"/>
          </w:tcPr>
          <w:p w14:paraId="5B6BA9BB" w14:textId="78B76D61" w:rsidR="00922E0B" w:rsidRPr="00EC120C" w:rsidRDefault="000A0470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4:00pm</w:t>
            </w:r>
          </w:p>
        </w:tc>
        <w:tc>
          <w:tcPr>
            <w:tcW w:w="7371" w:type="dxa"/>
          </w:tcPr>
          <w:p w14:paraId="07B78E5E" w14:textId="062671A6" w:rsidR="000A0470" w:rsidRPr="00EC120C" w:rsidRDefault="000A0470" w:rsidP="000A0470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Personal Perspective  </w:t>
            </w:r>
          </w:p>
          <w:p w14:paraId="127AF098" w14:textId="77777777" w:rsidR="00922E0B" w:rsidRPr="00EC120C" w:rsidRDefault="000A0470" w:rsidP="000A0470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Emily Bartell, USA</w:t>
            </w:r>
          </w:p>
          <w:p w14:paraId="38BCC4B6" w14:textId="27DD5FED" w:rsidR="000A0470" w:rsidRPr="00EC120C" w:rsidRDefault="000A0470" w:rsidP="000A0470">
            <w:pPr>
              <w:rPr>
                <w:rFonts w:ascii="Arial" w:hAnsi="Arial" w:cs="Arial"/>
              </w:rPr>
            </w:pPr>
          </w:p>
        </w:tc>
      </w:tr>
      <w:tr w:rsidR="00922E0B" w:rsidRPr="00EC120C" w14:paraId="5E146FF7" w14:textId="77777777" w:rsidTr="247465F8">
        <w:tc>
          <w:tcPr>
            <w:tcW w:w="1696" w:type="dxa"/>
          </w:tcPr>
          <w:p w14:paraId="0FF2CA94" w14:textId="64106DAD" w:rsidR="00922E0B" w:rsidRPr="00EC120C" w:rsidRDefault="007119D1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4:20pm</w:t>
            </w:r>
          </w:p>
        </w:tc>
        <w:tc>
          <w:tcPr>
            <w:tcW w:w="7371" w:type="dxa"/>
          </w:tcPr>
          <w:p w14:paraId="339CB677" w14:textId="77C5D70E" w:rsidR="00865E52" w:rsidRPr="00EC120C" w:rsidRDefault="00865E52" w:rsidP="00865E52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Closing Remarks </w:t>
            </w:r>
          </w:p>
          <w:p w14:paraId="042DCD83" w14:textId="77777777" w:rsidR="00865E52" w:rsidRPr="00EC120C" w:rsidRDefault="00865E52" w:rsidP="00865E52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 xml:space="preserve">Emma Hughes, Chair, BBS UK </w:t>
            </w:r>
          </w:p>
          <w:p w14:paraId="20D31D36" w14:textId="78462E09" w:rsidR="00922E0B" w:rsidRPr="00EC120C" w:rsidRDefault="00922E0B" w:rsidP="00865E52">
            <w:pPr>
              <w:rPr>
                <w:rFonts w:ascii="Arial" w:hAnsi="Arial" w:cs="Arial"/>
              </w:rPr>
            </w:pPr>
          </w:p>
        </w:tc>
      </w:tr>
    </w:tbl>
    <w:p w14:paraId="4C7A862C" w14:textId="1C9508B1" w:rsidR="247465F8" w:rsidRDefault="247465F8"/>
    <w:p w14:paraId="46379CDD" w14:textId="5E005C76" w:rsidR="247465F8" w:rsidRDefault="247465F8"/>
    <w:p w14:paraId="12F24475" w14:textId="77777777" w:rsidR="00922E0B" w:rsidRPr="00EC120C" w:rsidRDefault="00922E0B" w:rsidP="00922E0B">
      <w:pPr>
        <w:rPr>
          <w:rFonts w:ascii="Arial" w:hAnsi="Arial" w:cs="Arial"/>
        </w:rPr>
      </w:pPr>
    </w:p>
    <w:p w14:paraId="6FC7C3E6" w14:textId="7ADD7064" w:rsidR="5EE44F87" w:rsidRDefault="5EE44F87" w:rsidP="5EE44F87">
      <w:pPr>
        <w:rPr>
          <w:rFonts w:ascii="Arial" w:hAnsi="Arial" w:cs="Arial"/>
        </w:rPr>
      </w:pPr>
    </w:p>
    <w:p w14:paraId="063A9A3F" w14:textId="42FAA82A" w:rsidR="650D346F" w:rsidRDefault="650D346F" w:rsidP="5EE44F87">
      <w:pPr>
        <w:pStyle w:val="Heading1"/>
        <w:rPr>
          <w:rFonts w:ascii="Arial" w:eastAsia="Arial" w:hAnsi="Arial" w:cs="Arial"/>
          <w:b/>
          <w:bCs/>
          <w:color w:val="002060"/>
        </w:rPr>
      </w:pPr>
      <w:r w:rsidRPr="5EE44F87">
        <w:rPr>
          <w:rFonts w:ascii="Arial" w:eastAsia="Arial" w:hAnsi="Arial" w:cs="Arial"/>
          <w:b/>
          <w:bCs/>
          <w:color w:val="002060"/>
        </w:rPr>
        <w:t>Parents of Children &amp; Young People Living with BBS</w:t>
      </w:r>
      <w:r w:rsidR="758D4412" w:rsidRPr="5EE44F87">
        <w:rPr>
          <w:rFonts w:ascii="Arial" w:eastAsia="Arial" w:hAnsi="Arial" w:cs="Arial"/>
          <w:b/>
          <w:bCs/>
          <w:color w:val="002060"/>
        </w:rPr>
        <w:t>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696"/>
        <w:gridCol w:w="7371"/>
      </w:tblGrid>
      <w:tr w:rsidR="00CF3F49" w:rsidRPr="00EC120C" w14:paraId="618A3A71" w14:textId="77777777" w:rsidTr="247465F8">
        <w:tc>
          <w:tcPr>
            <w:tcW w:w="1696" w:type="dxa"/>
          </w:tcPr>
          <w:p w14:paraId="407D612B" w14:textId="77777777" w:rsidR="00CF3F49" w:rsidRPr="00EC120C" w:rsidRDefault="00CF3F49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Time</w:t>
            </w:r>
          </w:p>
        </w:tc>
        <w:tc>
          <w:tcPr>
            <w:tcW w:w="7371" w:type="dxa"/>
          </w:tcPr>
          <w:p w14:paraId="250590A1" w14:textId="77777777" w:rsidR="00CF3F49" w:rsidRPr="00EC120C" w:rsidRDefault="00CF3F49" w:rsidP="00AF6E8F">
            <w:pPr>
              <w:pStyle w:val="Heading2"/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</w:pPr>
            <w:r w:rsidRPr="00EC120C">
              <w:rPr>
                <w:rFonts w:ascii="Arial" w:hAnsi="Arial" w:cs="Arial"/>
                <w:b/>
                <w:bCs/>
                <w:color w:val="002060"/>
                <w:sz w:val="28"/>
                <w:szCs w:val="28"/>
              </w:rPr>
              <w:t>Activity</w:t>
            </w:r>
          </w:p>
        </w:tc>
      </w:tr>
      <w:tr w:rsidR="00CF3F49" w:rsidRPr="00EC120C" w14:paraId="1D610C9B" w14:textId="77777777" w:rsidTr="247465F8">
        <w:tc>
          <w:tcPr>
            <w:tcW w:w="1696" w:type="dxa"/>
          </w:tcPr>
          <w:p w14:paraId="0EF0E59C" w14:textId="77777777" w:rsidR="00CF3F49" w:rsidRPr="00EC120C" w:rsidRDefault="00CF3F49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2:00pm</w:t>
            </w:r>
          </w:p>
        </w:tc>
        <w:tc>
          <w:tcPr>
            <w:tcW w:w="7371" w:type="dxa"/>
          </w:tcPr>
          <w:p w14:paraId="1EF2BED0" w14:textId="77777777" w:rsidR="0078447B" w:rsidRPr="00EC120C" w:rsidRDefault="0078447B" w:rsidP="0078447B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Supporting Transition to Adulthood  </w:t>
            </w:r>
          </w:p>
          <w:p w14:paraId="45BB75AB" w14:textId="77777777" w:rsidR="00CF3F49" w:rsidRPr="00EC120C" w:rsidRDefault="0078447B" w:rsidP="0078447B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Marie McGee, Transition Co-ordinator, Birmingham Children’s Hospital and Anna Smith,</w:t>
            </w:r>
            <w:r w:rsidR="008E4733" w:rsidRPr="00EC120C">
              <w:rPr>
                <w:rFonts w:ascii="Arial" w:hAnsi="Arial" w:cs="Arial"/>
              </w:rPr>
              <w:t xml:space="preserve"> </w:t>
            </w:r>
            <w:r w:rsidRPr="00EC120C">
              <w:rPr>
                <w:rFonts w:ascii="Arial" w:hAnsi="Arial" w:cs="Arial"/>
              </w:rPr>
              <w:t xml:space="preserve">Rareminds  </w:t>
            </w:r>
          </w:p>
          <w:p w14:paraId="3D706F0D" w14:textId="23F3DB50" w:rsidR="008E4733" w:rsidRPr="00EC120C" w:rsidRDefault="008E4733" w:rsidP="0078447B">
            <w:pPr>
              <w:rPr>
                <w:rFonts w:ascii="Arial" w:hAnsi="Arial" w:cs="Arial"/>
              </w:rPr>
            </w:pPr>
          </w:p>
        </w:tc>
      </w:tr>
      <w:tr w:rsidR="00CF3F49" w:rsidRPr="00EC120C" w14:paraId="6488A01F" w14:textId="77777777" w:rsidTr="247465F8">
        <w:tc>
          <w:tcPr>
            <w:tcW w:w="1696" w:type="dxa"/>
          </w:tcPr>
          <w:p w14:paraId="2F2D69B5" w14:textId="77777777" w:rsidR="00CF3F49" w:rsidRPr="00EC120C" w:rsidRDefault="00CF3F49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lastRenderedPageBreak/>
              <w:t>2:50pm</w:t>
            </w:r>
          </w:p>
          <w:p w14:paraId="7C3CFE98" w14:textId="77777777" w:rsidR="00CF3F49" w:rsidRPr="00EC120C" w:rsidRDefault="00CF3F49" w:rsidP="00AF6E8F">
            <w:pPr>
              <w:rPr>
                <w:rFonts w:ascii="Arial" w:hAnsi="Arial" w:cs="Arial"/>
              </w:rPr>
            </w:pPr>
          </w:p>
        </w:tc>
        <w:tc>
          <w:tcPr>
            <w:tcW w:w="7371" w:type="dxa"/>
          </w:tcPr>
          <w:p w14:paraId="4B8DB4D8" w14:textId="77777777" w:rsidR="008E4733" w:rsidRPr="00EC120C" w:rsidRDefault="008E4733" w:rsidP="008E4733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Cognitive, behavioural and social presentations in children and young people with BBS </w:t>
            </w:r>
          </w:p>
          <w:p w14:paraId="74B740D6" w14:textId="77777777" w:rsidR="00CF3F49" w:rsidRPr="00EC120C" w:rsidRDefault="008E4733" w:rsidP="008E4733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 xml:space="preserve">Dr Gabrielle Blumer and </w:t>
            </w:r>
            <w:r w:rsidR="00102350" w:rsidRPr="00EC120C">
              <w:rPr>
                <w:rFonts w:ascii="Arial" w:hAnsi="Arial" w:cs="Arial"/>
              </w:rPr>
              <w:t xml:space="preserve">Dr </w:t>
            </w:r>
            <w:r w:rsidRPr="00EC120C">
              <w:rPr>
                <w:rFonts w:ascii="Arial" w:hAnsi="Arial" w:cs="Arial"/>
              </w:rPr>
              <w:t>Emma McGibbon</w:t>
            </w:r>
          </w:p>
          <w:p w14:paraId="5A46ADDB" w14:textId="2196C4A5" w:rsidR="00102350" w:rsidRPr="00EC120C" w:rsidRDefault="00102350" w:rsidP="008E4733">
            <w:pPr>
              <w:rPr>
                <w:rFonts w:ascii="Arial" w:hAnsi="Arial" w:cs="Arial"/>
              </w:rPr>
            </w:pPr>
          </w:p>
        </w:tc>
      </w:tr>
      <w:tr w:rsidR="00CF3F49" w:rsidRPr="00EC120C" w14:paraId="0544B681" w14:textId="77777777" w:rsidTr="247465F8">
        <w:tc>
          <w:tcPr>
            <w:tcW w:w="1696" w:type="dxa"/>
          </w:tcPr>
          <w:p w14:paraId="68739EE0" w14:textId="4C248C07" w:rsidR="00CF3F49" w:rsidRPr="00EC120C" w:rsidRDefault="00CF3F49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3:</w:t>
            </w:r>
            <w:r w:rsidR="007E79E8" w:rsidRPr="00EC120C">
              <w:rPr>
                <w:rFonts w:ascii="Arial" w:hAnsi="Arial" w:cs="Arial"/>
              </w:rPr>
              <w:t>20</w:t>
            </w:r>
            <w:r w:rsidRPr="00EC120C">
              <w:rPr>
                <w:rFonts w:ascii="Arial" w:hAnsi="Arial" w:cs="Arial"/>
              </w:rPr>
              <w:t>pm</w:t>
            </w:r>
          </w:p>
        </w:tc>
        <w:tc>
          <w:tcPr>
            <w:tcW w:w="7371" w:type="dxa"/>
          </w:tcPr>
          <w:p w14:paraId="36A2DA82" w14:textId="38F71EDB" w:rsidR="00CF3F49" w:rsidRPr="00EC120C" w:rsidRDefault="00CF3F49" w:rsidP="00AF6E8F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Comfort break </w:t>
            </w:r>
            <w:r w:rsidRPr="00EC120C">
              <w:rPr>
                <w:rFonts w:ascii="Arial" w:hAnsi="Arial" w:cs="Arial"/>
              </w:rPr>
              <w:t>(1</w:t>
            </w:r>
            <w:r w:rsidR="00DE142E" w:rsidRPr="00EC120C">
              <w:rPr>
                <w:rFonts w:ascii="Arial" w:hAnsi="Arial" w:cs="Arial"/>
              </w:rPr>
              <w:t>0</w:t>
            </w:r>
            <w:r w:rsidRPr="00EC120C">
              <w:rPr>
                <w:rFonts w:ascii="Arial" w:hAnsi="Arial" w:cs="Arial"/>
              </w:rPr>
              <w:t xml:space="preserve"> mins)</w:t>
            </w:r>
            <w:r w:rsidRPr="00EC120C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20A56C9E" w14:textId="77777777" w:rsidR="00CF3F49" w:rsidRPr="00EC120C" w:rsidRDefault="00CF3F49" w:rsidP="00AF6E8F">
            <w:pPr>
              <w:rPr>
                <w:rFonts w:ascii="Arial" w:hAnsi="Arial" w:cs="Arial"/>
              </w:rPr>
            </w:pPr>
          </w:p>
        </w:tc>
      </w:tr>
      <w:tr w:rsidR="00CF3F49" w:rsidRPr="00EC120C" w14:paraId="59F31262" w14:textId="77777777" w:rsidTr="247465F8">
        <w:tc>
          <w:tcPr>
            <w:tcW w:w="1696" w:type="dxa"/>
          </w:tcPr>
          <w:p w14:paraId="381A22D1" w14:textId="77777777" w:rsidR="00CF3F49" w:rsidRPr="00EC120C" w:rsidRDefault="00CF3F49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3:30pm</w:t>
            </w:r>
          </w:p>
        </w:tc>
        <w:tc>
          <w:tcPr>
            <w:tcW w:w="7371" w:type="dxa"/>
          </w:tcPr>
          <w:p w14:paraId="622AEC5F" w14:textId="4608FE0F" w:rsidR="00DE142E" w:rsidRPr="00EC120C" w:rsidRDefault="00DE142E" w:rsidP="00DE142E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Habilitation: What to Expect in Your Child's Mobility &amp; Independence Programme </w:t>
            </w:r>
          </w:p>
          <w:p w14:paraId="7EC3AA26" w14:textId="3035A24B" w:rsidR="00DE142E" w:rsidRPr="00EC120C" w:rsidRDefault="7F900002" w:rsidP="5EE44F87">
            <w:pPr>
              <w:rPr>
                <w:rFonts w:ascii="Arial" w:hAnsi="Arial" w:cs="Arial"/>
              </w:rPr>
            </w:pPr>
            <w:r w:rsidRPr="5EE44F87">
              <w:rPr>
                <w:rFonts w:ascii="Arial" w:hAnsi="Arial" w:cs="Arial"/>
              </w:rPr>
              <w:t>Suzy McDonald, Habilitation VI UK</w:t>
            </w:r>
          </w:p>
          <w:p w14:paraId="6F5639C4" w14:textId="6B556E59" w:rsidR="00DE142E" w:rsidRPr="00EC120C" w:rsidRDefault="00DE142E" w:rsidP="00DE142E">
            <w:pPr>
              <w:rPr>
                <w:rFonts w:ascii="Arial" w:hAnsi="Arial" w:cs="Arial"/>
              </w:rPr>
            </w:pPr>
          </w:p>
        </w:tc>
      </w:tr>
      <w:tr w:rsidR="00CF3F49" w:rsidRPr="00EC120C" w14:paraId="4A492AD0" w14:textId="77777777" w:rsidTr="247465F8">
        <w:tc>
          <w:tcPr>
            <w:tcW w:w="1696" w:type="dxa"/>
          </w:tcPr>
          <w:p w14:paraId="5D150EF2" w14:textId="00F73570" w:rsidR="00CF3F49" w:rsidRPr="00EC120C" w:rsidRDefault="00B73998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3:50pm</w:t>
            </w:r>
          </w:p>
        </w:tc>
        <w:tc>
          <w:tcPr>
            <w:tcW w:w="7371" w:type="dxa"/>
          </w:tcPr>
          <w:p w14:paraId="3CB5BC4B" w14:textId="6CFAA97A" w:rsidR="00B73998" w:rsidRPr="00EC120C" w:rsidRDefault="00B73998" w:rsidP="00B73998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Dietary Support  </w:t>
            </w:r>
          </w:p>
          <w:p w14:paraId="4C0795F2" w14:textId="77777777" w:rsidR="00CF3F49" w:rsidRPr="00EC120C" w:rsidRDefault="00B73998" w:rsidP="00B73998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Sarah Flack, Principal Dietitian, Great Ormond Street Hospital</w:t>
            </w:r>
          </w:p>
          <w:p w14:paraId="2B0718A5" w14:textId="23056F13" w:rsidR="00B73998" w:rsidRPr="00EC120C" w:rsidRDefault="00B73998" w:rsidP="00B73998">
            <w:pPr>
              <w:rPr>
                <w:rFonts w:ascii="Arial" w:hAnsi="Arial" w:cs="Arial"/>
              </w:rPr>
            </w:pPr>
          </w:p>
        </w:tc>
      </w:tr>
      <w:tr w:rsidR="00CF3F49" w:rsidRPr="00EC120C" w14:paraId="3F516838" w14:textId="77777777" w:rsidTr="247465F8">
        <w:tc>
          <w:tcPr>
            <w:tcW w:w="1696" w:type="dxa"/>
          </w:tcPr>
          <w:p w14:paraId="73FC423B" w14:textId="77777777" w:rsidR="00CF3F49" w:rsidRPr="00EC120C" w:rsidRDefault="00CF3F49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4:20pm</w:t>
            </w:r>
          </w:p>
        </w:tc>
        <w:tc>
          <w:tcPr>
            <w:tcW w:w="7371" w:type="dxa"/>
          </w:tcPr>
          <w:p w14:paraId="2F85B504" w14:textId="77777777" w:rsidR="00CF3F49" w:rsidRPr="00EC120C" w:rsidRDefault="00CF3F49" w:rsidP="00AF6E8F">
            <w:pPr>
              <w:rPr>
                <w:rFonts w:ascii="Arial" w:hAnsi="Arial" w:cs="Arial"/>
                <w:b/>
                <w:bCs/>
              </w:rPr>
            </w:pPr>
            <w:r w:rsidRPr="00EC120C">
              <w:rPr>
                <w:rFonts w:ascii="Arial" w:hAnsi="Arial" w:cs="Arial"/>
                <w:b/>
                <w:bCs/>
              </w:rPr>
              <w:t xml:space="preserve">Closing Remarks </w:t>
            </w:r>
          </w:p>
          <w:p w14:paraId="377E1D5D" w14:textId="0AE5B7C4" w:rsidR="00CF3F49" w:rsidRPr="00EC120C" w:rsidRDefault="00B73998" w:rsidP="00AF6E8F">
            <w:pPr>
              <w:rPr>
                <w:rFonts w:ascii="Arial" w:hAnsi="Arial" w:cs="Arial"/>
              </w:rPr>
            </w:pPr>
            <w:r w:rsidRPr="00EC120C">
              <w:rPr>
                <w:rFonts w:ascii="Arial" w:hAnsi="Arial" w:cs="Arial"/>
              </w:rPr>
              <w:t>Chetan Meshram</w:t>
            </w:r>
            <w:r w:rsidR="00CF3F49" w:rsidRPr="00EC120C">
              <w:rPr>
                <w:rFonts w:ascii="Arial" w:hAnsi="Arial" w:cs="Arial"/>
              </w:rPr>
              <w:t xml:space="preserve">, </w:t>
            </w:r>
            <w:r w:rsidRPr="00EC120C">
              <w:rPr>
                <w:rFonts w:ascii="Arial" w:hAnsi="Arial" w:cs="Arial"/>
              </w:rPr>
              <w:t>Vice-</w:t>
            </w:r>
            <w:r w:rsidR="00CF3F49" w:rsidRPr="00EC120C">
              <w:rPr>
                <w:rFonts w:ascii="Arial" w:hAnsi="Arial" w:cs="Arial"/>
              </w:rPr>
              <w:t xml:space="preserve">Chair, BBS UK </w:t>
            </w:r>
          </w:p>
          <w:p w14:paraId="7C395A7D" w14:textId="77777777" w:rsidR="00CF3F49" w:rsidRPr="00EC120C" w:rsidRDefault="00CF3F49" w:rsidP="00AF6E8F">
            <w:pPr>
              <w:rPr>
                <w:rFonts w:ascii="Arial" w:hAnsi="Arial" w:cs="Arial"/>
              </w:rPr>
            </w:pPr>
          </w:p>
        </w:tc>
      </w:tr>
    </w:tbl>
    <w:p w14:paraId="5C49B887" w14:textId="73C488FA" w:rsidR="247465F8" w:rsidRDefault="247465F8"/>
    <w:p w14:paraId="4EA122F2" w14:textId="6410627C" w:rsidR="7F136204" w:rsidRDefault="7F136204" w:rsidP="247465F8">
      <w:pPr>
        <w:rPr>
          <w:rFonts w:ascii="Arial" w:eastAsia="Arial" w:hAnsi="Arial" w:cs="Arial"/>
        </w:rPr>
      </w:pPr>
      <w:r w:rsidRPr="247465F8">
        <w:rPr>
          <w:rFonts w:ascii="Arial" w:eastAsia="Arial" w:hAnsi="Arial" w:cs="Arial"/>
        </w:rPr>
        <w:t xml:space="preserve">Thank you for tuning in to the BBS UK Annual Conference livestream! Recording will be available on our </w:t>
      </w:r>
      <w:hyperlink r:id="rId9">
        <w:r w:rsidRPr="247465F8">
          <w:rPr>
            <w:rStyle w:val="Hyperlink"/>
            <w:rFonts w:ascii="Arial" w:eastAsia="Arial" w:hAnsi="Arial" w:cs="Arial"/>
          </w:rPr>
          <w:t>YouTube channel</w:t>
        </w:r>
      </w:hyperlink>
      <w:r w:rsidRPr="247465F8">
        <w:rPr>
          <w:rFonts w:ascii="Arial" w:eastAsia="Arial" w:hAnsi="Arial" w:cs="Arial"/>
        </w:rPr>
        <w:t>, where you can also watch our past conferences.</w:t>
      </w:r>
    </w:p>
    <w:p w14:paraId="187D809B" w14:textId="77777777" w:rsidR="00DD021B" w:rsidRPr="00EC120C" w:rsidRDefault="00DD021B" w:rsidP="00DD021B">
      <w:pPr>
        <w:spacing w:after="0"/>
        <w:rPr>
          <w:rFonts w:ascii="Arial" w:hAnsi="Arial" w:cs="Arial"/>
        </w:rPr>
      </w:pPr>
    </w:p>
    <w:sectPr w:rsidR="00DD021B" w:rsidRPr="00EC120C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7FDFB4" w14:textId="77777777" w:rsidR="00C250EB" w:rsidRDefault="00C250EB" w:rsidP="00606599">
      <w:pPr>
        <w:spacing w:after="0" w:line="240" w:lineRule="auto"/>
      </w:pPr>
      <w:r>
        <w:separator/>
      </w:r>
    </w:p>
  </w:endnote>
  <w:endnote w:type="continuationSeparator" w:id="0">
    <w:p w14:paraId="18A95577" w14:textId="77777777" w:rsidR="00C250EB" w:rsidRDefault="00C250EB" w:rsidP="00606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608CEE" w14:textId="77777777" w:rsidR="00C250EB" w:rsidRDefault="00C250EB" w:rsidP="00606599">
      <w:pPr>
        <w:spacing w:after="0" w:line="240" w:lineRule="auto"/>
      </w:pPr>
      <w:r>
        <w:separator/>
      </w:r>
    </w:p>
  </w:footnote>
  <w:footnote w:type="continuationSeparator" w:id="0">
    <w:p w14:paraId="1CF9E687" w14:textId="77777777" w:rsidR="00C250EB" w:rsidRDefault="00C250EB" w:rsidP="00606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E67084" w14:textId="797DF802" w:rsidR="007D1C84" w:rsidRPr="007D1C84" w:rsidRDefault="00606599" w:rsidP="005C190F">
    <w:pPr>
      <w:pStyle w:val="Header"/>
      <w:jc w:val="center"/>
      <w:rPr>
        <w:rFonts w:ascii="Arial" w:hAnsi="Arial" w:cs="Arial"/>
      </w:rPr>
    </w:pPr>
    <w:r w:rsidRPr="007D1C84">
      <w:rPr>
        <w:rFonts w:ascii="Arial" w:hAnsi="Arial" w:cs="Arial"/>
        <w:noProof/>
      </w:rPr>
      <w:drawing>
        <wp:inline distT="0" distB="0" distL="0" distR="0" wp14:anchorId="3EAB365D" wp14:editId="4E3D8AEC">
          <wp:extent cx="1714500" cy="963813"/>
          <wp:effectExtent l="0" t="0" r="0" b="8255"/>
          <wp:docPr id="2039452056" name="Picture 1" descr="BBS UK logo. Bardet-Biedl Syndrome UK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9452056" name="Picture 1" descr="BBS UK logo. Bardet-Biedl Syndrome UK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3111" cy="9798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4116B6" w14:textId="77777777" w:rsidR="00606599" w:rsidRPr="007D1C84" w:rsidRDefault="00606599">
    <w:pPr>
      <w:pStyle w:val="Header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99"/>
    <w:rsid w:val="000A0470"/>
    <w:rsid w:val="000B3C84"/>
    <w:rsid w:val="000C254E"/>
    <w:rsid w:val="000E346E"/>
    <w:rsid w:val="000E3EC6"/>
    <w:rsid w:val="000F285C"/>
    <w:rsid w:val="00102350"/>
    <w:rsid w:val="00133365"/>
    <w:rsid w:val="00164DCB"/>
    <w:rsid w:val="0016726A"/>
    <w:rsid w:val="0019117B"/>
    <w:rsid w:val="001B4D6B"/>
    <w:rsid w:val="001D56A4"/>
    <w:rsid w:val="001E6D82"/>
    <w:rsid w:val="00215B56"/>
    <w:rsid w:val="00275B6E"/>
    <w:rsid w:val="002B18A0"/>
    <w:rsid w:val="002D14FF"/>
    <w:rsid w:val="00357AE2"/>
    <w:rsid w:val="003830D8"/>
    <w:rsid w:val="00390EEB"/>
    <w:rsid w:val="003A4B8A"/>
    <w:rsid w:val="003E13F4"/>
    <w:rsid w:val="00424685"/>
    <w:rsid w:val="004548D8"/>
    <w:rsid w:val="004D35C5"/>
    <w:rsid w:val="00557CF6"/>
    <w:rsid w:val="00565F44"/>
    <w:rsid w:val="005C190F"/>
    <w:rsid w:val="005E2DFA"/>
    <w:rsid w:val="005E3D3D"/>
    <w:rsid w:val="006033A1"/>
    <w:rsid w:val="00606599"/>
    <w:rsid w:val="006200AB"/>
    <w:rsid w:val="0065109E"/>
    <w:rsid w:val="007050FF"/>
    <w:rsid w:val="007119D1"/>
    <w:rsid w:val="00737919"/>
    <w:rsid w:val="0078447B"/>
    <w:rsid w:val="007A0FEC"/>
    <w:rsid w:val="007C218D"/>
    <w:rsid w:val="007D1C84"/>
    <w:rsid w:val="007E79E8"/>
    <w:rsid w:val="00805EB7"/>
    <w:rsid w:val="0081246B"/>
    <w:rsid w:val="0081764A"/>
    <w:rsid w:val="00865E52"/>
    <w:rsid w:val="00881550"/>
    <w:rsid w:val="00894B2D"/>
    <w:rsid w:val="008B6F1B"/>
    <w:rsid w:val="008E4733"/>
    <w:rsid w:val="00912BA3"/>
    <w:rsid w:val="00915982"/>
    <w:rsid w:val="00922E0B"/>
    <w:rsid w:val="00957351"/>
    <w:rsid w:val="00967E56"/>
    <w:rsid w:val="00983E0F"/>
    <w:rsid w:val="009A33D7"/>
    <w:rsid w:val="009A345C"/>
    <w:rsid w:val="009C2C2A"/>
    <w:rsid w:val="009D5204"/>
    <w:rsid w:val="00A14404"/>
    <w:rsid w:val="00A83717"/>
    <w:rsid w:val="00A91377"/>
    <w:rsid w:val="00A97601"/>
    <w:rsid w:val="00A97F6D"/>
    <w:rsid w:val="00AF64DC"/>
    <w:rsid w:val="00B472CD"/>
    <w:rsid w:val="00B55423"/>
    <w:rsid w:val="00B6551F"/>
    <w:rsid w:val="00B73998"/>
    <w:rsid w:val="00B91B7A"/>
    <w:rsid w:val="00BA7F0C"/>
    <w:rsid w:val="00BB23EC"/>
    <w:rsid w:val="00BD2A43"/>
    <w:rsid w:val="00C1763D"/>
    <w:rsid w:val="00C2093B"/>
    <w:rsid w:val="00C250EB"/>
    <w:rsid w:val="00C830FC"/>
    <w:rsid w:val="00CE7648"/>
    <w:rsid w:val="00CF3F49"/>
    <w:rsid w:val="00D1226A"/>
    <w:rsid w:val="00D65237"/>
    <w:rsid w:val="00D90C24"/>
    <w:rsid w:val="00D9367D"/>
    <w:rsid w:val="00DD021B"/>
    <w:rsid w:val="00DE142E"/>
    <w:rsid w:val="00DE25C1"/>
    <w:rsid w:val="00DE5AE9"/>
    <w:rsid w:val="00DE5E72"/>
    <w:rsid w:val="00DF6A3F"/>
    <w:rsid w:val="00E43BC3"/>
    <w:rsid w:val="00E72E6C"/>
    <w:rsid w:val="00EC120C"/>
    <w:rsid w:val="00EE0B2A"/>
    <w:rsid w:val="00EE72BB"/>
    <w:rsid w:val="00F2082D"/>
    <w:rsid w:val="00F3295D"/>
    <w:rsid w:val="00F501CD"/>
    <w:rsid w:val="00F573F5"/>
    <w:rsid w:val="00F71572"/>
    <w:rsid w:val="00FE152A"/>
    <w:rsid w:val="063B8AE9"/>
    <w:rsid w:val="08794C0D"/>
    <w:rsid w:val="08A78E67"/>
    <w:rsid w:val="1713B7E2"/>
    <w:rsid w:val="1B4F558A"/>
    <w:rsid w:val="20DE90B8"/>
    <w:rsid w:val="247465F8"/>
    <w:rsid w:val="29D1198D"/>
    <w:rsid w:val="2A714FA2"/>
    <w:rsid w:val="3BC3854B"/>
    <w:rsid w:val="3FB17B4A"/>
    <w:rsid w:val="4269127A"/>
    <w:rsid w:val="43A92412"/>
    <w:rsid w:val="46554330"/>
    <w:rsid w:val="479DEBE5"/>
    <w:rsid w:val="496A324F"/>
    <w:rsid w:val="4AF37F2E"/>
    <w:rsid w:val="5B66F0BE"/>
    <w:rsid w:val="5BC1DD13"/>
    <w:rsid w:val="5EE44F87"/>
    <w:rsid w:val="61AB2863"/>
    <w:rsid w:val="650D346F"/>
    <w:rsid w:val="67AC6325"/>
    <w:rsid w:val="6F1B5A68"/>
    <w:rsid w:val="758D4412"/>
    <w:rsid w:val="7F136204"/>
    <w:rsid w:val="7F900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81C3C0"/>
  <w15:chartTrackingRefBased/>
  <w15:docId w15:val="{1F235A51-70C4-4435-9431-83A81E67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30FC"/>
  </w:style>
  <w:style w:type="paragraph" w:styleId="Heading1">
    <w:name w:val="heading 1"/>
    <w:basedOn w:val="Normal"/>
    <w:next w:val="Normal"/>
    <w:link w:val="Heading1Char"/>
    <w:uiPriority w:val="9"/>
    <w:qFormat/>
    <w:rsid w:val="006065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065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65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65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65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65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65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65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65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65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6065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65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65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65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65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65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65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65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65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65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65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65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65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65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065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65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65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65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659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065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6599"/>
  </w:style>
  <w:style w:type="paragraph" w:styleId="Footer">
    <w:name w:val="footer"/>
    <w:basedOn w:val="Normal"/>
    <w:link w:val="FooterChar"/>
    <w:uiPriority w:val="99"/>
    <w:unhideWhenUsed/>
    <w:rsid w:val="006065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599"/>
  </w:style>
  <w:style w:type="table" w:styleId="TableGrid">
    <w:name w:val="Table Grid"/>
    <w:basedOn w:val="TableNormal"/>
    <w:uiPriority w:val="39"/>
    <w:rsid w:val="009159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176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176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176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76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764A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247465F8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50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86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8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5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52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34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7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66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youtube.com/@bardet-biedlsyndromeuk2209/playlist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9AC13178515545A4D9CD4D41277642" ma:contentTypeVersion="18" ma:contentTypeDescription="Create a new document." ma:contentTypeScope="" ma:versionID="12d1b7236999d6a7bbe0faa3f40f5c55">
  <xsd:schema xmlns:xsd="http://www.w3.org/2001/XMLSchema" xmlns:xs="http://www.w3.org/2001/XMLSchema" xmlns:p="http://schemas.microsoft.com/office/2006/metadata/properties" xmlns:ns2="4ea31ac2-c454-465c-9c43-3fa7d7e738ca" xmlns:ns3="b6a22d83-2d34-4492-80e7-7fac42ccfd0d" targetNamespace="http://schemas.microsoft.com/office/2006/metadata/properties" ma:root="true" ma:fieldsID="059cce96d565ef6d4e409d64fe79af40" ns2:_="" ns3:_="">
    <xsd:import namespace="4ea31ac2-c454-465c-9c43-3fa7d7e738ca"/>
    <xsd:import namespace="b6a22d83-2d34-4492-80e7-7fac42ccfd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31ac2-c454-465c-9c43-3fa7d7e738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1c10b86-3c7a-458c-899f-c539ea219c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22d83-2d34-4492-80e7-7fac42ccfd0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f12268b-1c92-49d2-bd32-b814fc597db3}" ma:internalName="TaxCatchAll" ma:showField="CatchAllData" ma:web="b6a22d83-2d34-4492-80e7-7fac42ccfd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a31ac2-c454-465c-9c43-3fa7d7e738ca">
      <Terms xmlns="http://schemas.microsoft.com/office/infopath/2007/PartnerControls"/>
    </lcf76f155ced4ddcb4097134ff3c332f>
    <TaxCatchAll xmlns="b6a22d83-2d34-4492-80e7-7fac42ccfd0d" xsi:nil="true"/>
  </documentManagement>
</p:properties>
</file>

<file path=customXml/itemProps1.xml><?xml version="1.0" encoding="utf-8"?>
<ds:datastoreItem xmlns:ds="http://schemas.openxmlformats.org/officeDocument/2006/customXml" ds:itemID="{DAD600A7-D098-42D4-B32B-BD3DC8B9E2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F3677A-D5CE-4ADC-B1BE-29C4A8C9CE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a31ac2-c454-465c-9c43-3fa7d7e738ca"/>
    <ds:schemaRef ds:uri="b6a22d83-2d34-4492-80e7-7fac42ccfd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D6A9222-F98A-4079-80FD-C6C79687F589}">
  <ds:schemaRefs>
    <ds:schemaRef ds:uri="http://purl.org/dc/elements/1.1/"/>
    <ds:schemaRef ds:uri="http://www.w3.org/XML/1998/namespace"/>
    <ds:schemaRef ds:uri="http://schemas.microsoft.com/office/infopath/2007/PartnerControls"/>
    <ds:schemaRef ds:uri="b6a22d83-2d34-4492-80e7-7fac42ccfd0d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4ea31ac2-c454-465c-9c43-3fa7d7e738ca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 Braunton</dc:creator>
  <cp:keywords/>
  <dc:description/>
  <cp:lastModifiedBy>Natalie  Braunton</cp:lastModifiedBy>
  <cp:revision>71</cp:revision>
  <dcterms:created xsi:type="dcterms:W3CDTF">2025-03-11T13:09:00Z</dcterms:created>
  <dcterms:modified xsi:type="dcterms:W3CDTF">2025-03-26T10:57:00Z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0x010100839AC13178515545A4D9CD4D41277642</vt:lpwstr>
  </property>
  <property fmtid="{D5CDD505-2E9C-101B-9397-08002B2CF9AE}" pid="3" name="MediaServiceImageTags">
    <vt:lpwstr/>
  </property>
  <property fmtid="{D5CDD505-2E9C-101B-9397-08002B2CF9AE}" pid="4" name="_MarkAsFinal">
    <vt:bool>true</vt:bool>
  </property>
</Properties>
</file>